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bookmarkStart w:id="0" w:name="_Hlk111048780"/>
      <w:r>
        <w:rPr>
          <w:rFonts w:hint="eastAsia" w:ascii="方正小标宋简体" w:hAnsi="Times New Roman" w:eastAsia="方正小标宋简体" w:cs="Times New Roman"/>
          <w:sz w:val="44"/>
          <w:szCs w:val="44"/>
        </w:rPr>
        <w:t>2022年临清市卫健系统事业单位公开招聘面试疫情防控告知书</w:t>
      </w:r>
    </w:p>
    <w:bookmarkEnd w:id="0"/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广大考生：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2022年临清市卫健系统事业单位公开招聘工作人员面试拟于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日进行。为确保广大考生身体健康，保障考试安全顺利进行，现将</w:t>
      </w:r>
      <w:bookmarkStart w:id="1" w:name="_Hlk111047746"/>
      <w:r>
        <w:rPr>
          <w:rFonts w:hint="eastAsia" w:ascii="仿宋_GB2312" w:hAnsi="Times New Roman" w:eastAsia="仿宋_GB2312" w:cs="Times New Roman"/>
          <w:sz w:val="32"/>
          <w:szCs w:val="32"/>
        </w:rPr>
        <w:t>此次面试疫情防控有关要求和注意事项</w:t>
      </w:r>
      <w:bookmarkEnd w:id="1"/>
      <w:r>
        <w:rPr>
          <w:rFonts w:hint="eastAsia" w:ascii="仿宋_GB2312" w:hAnsi="Times New Roman" w:eastAsia="仿宋_GB2312" w:cs="Times New Roman"/>
          <w:sz w:val="32"/>
          <w:szCs w:val="32"/>
        </w:rPr>
        <w:t>告知如下，请所有考生知悉并严格执行。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考生应主动了解和遵守我市疫情防控相关规定，加强疫情防控知识学习，保持良好的卫生习惯、加强个人防护意识。考前和考试期间，合理安排出行和食宿，主动减少外出和不必要的聚集、人员接触，加强自我健康管理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二、所有考生须持有48小时内新冠肺炎核酸检测阴性报告，提前申领“山东省电子健康通行码”和“通信大数据行程卡”。 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为确保顺利参考，建议本地考生考前14天内非必要不离开临清市。尚在外地（省外、省内其他地市）的考生应主动了解我市疫情防控相关要求，请提前3天登录“聊城市疫情防控平台”在线报备，并提前抵达临清市，以免耽误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四、省外入临返临参加面试的考生，须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考前5天来临，并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提供启程前48小时内核酸检测阴性证明，抵达后进行“5天3检”，每次检测间隔24小时，方可参加考试。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bookmarkStart w:id="2" w:name="_Hlk114668613"/>
      <w:r>
        <w:rPr>
          <w:rFonts w:hint="eastAsia" w:ascii="仿宋_GB2312" w:hAnsi="仿宋_GB2312" w:eastAsia="仿宋_GB2312" w:cs="仿宋_GB2312"/>
          <w:sz w:val="32"/>
          <w:szCs w:val="32"/>
        </w:rPr>
        <w:t>考前7天内有中高风险区所在县（市、区）的其他低风险区旅居史考生入临返临后，3天内开展2次核酸检测（间隔24小时），并做好健康监测，持核酸检测阴性证明参加考试（其中一次为考前48小时内核酸检测阴性证明）。</w:t>
      </w:r>
      <w:bookmarkEnd w:id="2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存在以下情形的考生，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应持有7天内的2次间隔24小时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核酸检测阴性证明，其中1次为考前 48 小时内的核酸检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测阴性证明，并在隔离考场参加考试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：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1.考生居住社区 10 天内发生疫情者；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ascii="仿宋_GB2312" w:hAnsi="仿宋_GB2312" w:eastAsia="仿宋_GB2312" w:cs="仿宋_GB2312"/>
          <w:spacing w:val="-7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.有境外旅居史且入境已满 7 天但不满 10 天者。</w:t>
      </w:r>
    </w:p>
    <w:p>
      <w:pPr>
        <w:spacing w:line="560" w:lineRule="exact"/>
        <w:ind w:firstLine="612" w:firstLineChars="200"/>
        <w:rPr>
          <w:rFonts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、开考前7天有发热、咳嗽等症状的，须提供医疗机构出具的诊断证明和考前48小时内的核酸检测阴性证明，并在隔离考场参加考试。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、存在以下情形的人员，不得参加面试：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1、确诊病例、疑似病例、无症状感染者和尚在隔离观察期的密切接触者、次密接等高风险人群；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7天内有高中风险等疫情重点地区旅居史和接触史的；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</w:t>
      </w:r>
      <w:r>
        <w:rPr>
          <w:rFonts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天内有境外旅居史的；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4、近7天有发热、咳嗽等症状未痊愈的，未排除传染病及身体不适者。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、无法提供符合条件频次的核酸检测阴性证明（纸质或电子版）的考生；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、山东省电子健康通行码为“红码”、“黄码”且风险未排除的考生；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、经现场防疫人员确认体温异常（≥37.3℃）或呼吸道有异常症状不能排除风险的考生；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、每日自觉进行体温测量、健康状况监测，如实填写《2022年临清市卫健系统事业单位公开招聘面试人员健康管理信息承诺书》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、面试当天有关要求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1、考生经现场检测体温正常（低于37.3℃），携带《面试通知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》（纸质版）、有效居民身份证和《2022年临清市卫健系统事业单位公开招聘面试人员健康管理信息承诺书》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符合条件频次的核酸检测阴性证明（纸质或电子版）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，扫描考点场所码，出示山东省电子健康通行码绿码、通信大数据行程卡绿卡，查验后方可参加考试。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2、因考前防疫检查需要，请考生预留充足入场时间，建议至少提前1小时到达考点，以免影响考试。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、考生排队等待查验时要注意保持安全距离，除核验身份等需摘除口罩的情形外，进出考点、考场均应全程佩戴口罩。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、考试过程中，考生若出现发热、咳嗽、咽痛、呼吸困难、呕吐、腹泻等异常状况，应立即向工作人员报告，按照防疫相关程序处置。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、考生有虚假或不实承诺、隐瞒病史、隐瞒旅居史和接触史、自行服药隐瞒症状、瞒报漏报健康情况、逃避防疫措施的，一经发现，一律不得参加考试；造成不良影响和后果的，将依法依规追究相关责任。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届时，根据疫情防控形势变化，对以上疫情防控措施适时作出调整，请密接关注后续公告。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中高风险地区所在县（市、区）及其他疫情风险区域、发生本土疫情省份以“山东疾控”微信公众号最新发布的《山东疾控近期疫情防控公众健康提示》为准。对尚未公布中高风险地区但近期新增感染者较多、存在社区传播风险的其他疫情风险区域，参照中高风险地区所在县（市、区）执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临清卫生健康局</w:t>
      </w:r>
    </w:p>
    <w:p>
      <w:pPr>
        <w:spacing w:line="560" w:lineRule="exact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2022年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  <w:sectPr>
          <w:pgSz w:w="11906" w:h="16838"/>
          <w:pgMar w:top="1474" w:right="1985" w:bottom="1588" w:left="2098" w:header="851" w:footer="992" w:gutter="0"/>
          <w:pgNumType w:fmt="decimal"/>
          <w:cols w:space="720" w:num="1"/>
          <w:docGrid w:type="lines" w:linePitch="312" w:charSpace="0"/>
        </w:sectPr>
      </w:pPr>
      <w:bookmarkStart w:id="3" w:name="_GoBack"/>
      <w:bookmarkEnd w:id="3"/>
    </w:p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zQyODYxYzJiNWUyYjE4MGMwODFmMGIyZDc3MjcifQ=="/>
  </w:docVars>
  <w:rsids>
    <w:rsidRoot w:val="00BB10B5"/>
    <w:rsid w:val="00030693"/>
    <w:rsid w:val="00062E47"/>
    <w:rsid w:val="0008127D"/>
    <w:rsid w:val="000C7B9E"/>
    <w:rsid w:val="00103269"/>
    <w:rsid w:val="0014568C"/>
    <w:rsid w:val="00173FBB"/>
    <w:rsid w:val="00194EA4"/>
    <w:rsid w:val="001B73DE"/>
    <w:rsid w:val="00221481"/>
    <w:rsid w:val="002E1C96"/>
    <w:rsid w:val="00317F2C"/>
    <w:rsid w:val="004854BB"/>
    <w:rsid w:val="00491A49"/>
    <w:rsid w:val="005863C3"/>
    <w:rsid w:val="0066088F"/>
    <w:rsid w:val="007309B9"/>
    <w:rsid w:val="0073348F"/>
    <w:rsid w:val="00753EAD"/>
    <w:rsid w:val="0081109A"/>
    <w:rsid w:val="008635D9"/>
    <w:rsid w:val="00892A5E"/>
    <w:rsid w:val="008A1553"/>
    <w:rsid w:val="008B585A"/>
    <w:rsid w:val="00955AFF"/>
    <w:rsid w:val="00AD72B2"/>
    <w:rsid w:val="00B114AA"/>
    <w:rsid w:val="00B30336"/>
    <w:rsid w:val="00BA6E3F"/>
    <w:rsid w:val="00BB10B5"/>
    <w:rsid w:val="00BF5543"/>
    <w:rsid w:val="00C07AF9"/>
    <w:rsid w:val="00C30A47"/>
    <w:rsid w:val="00C32EFC"/>
    <w:rsid w:val="00C72019"/>
    <w:rsid w:val="00CB38F3"/>
    <w:rsid w:val="00D11D35"/>
    <w:rsid w:val="00D35E65"/>
    <w:rsid w:val="00DA22AD"/>
    <w:rsid w:val="00E45079"/>
    <w:rsid w:val="00E70220"/>
    <w:rsid w:val="00E70E64"/>
    <w:rsid w:val="00E76DE3"/>
    <w:rsid w:val="00E92853"/>
    <w:rsid w:val="00EF649E"/>
    <w:rsid w:val="00F32493"/>
    <w:rsid w:val="00F922A7"/>
    <w:rsid w:val="00FD607B"/>
    <w:rsid w:val="17A17243"/>
    <w:rsid w:val="198F0065"/>
    <w:rsid w:val="244D76D0"/>
    <w:rsid w:val="2C571ED0"/>
    <w:rsid w:val="505B3340"/>
    <w:rsid w:val="615E1F91"/>
    <w:rsid w:val="66B4092F"/>
    <w:rsid w:val="66CB65F8"/>
    <w:rsid w:val="681D2D20"/>
    <w:rsid w:val="72972C28"/>
    <w:rsid w:val="72D16BBB"/>
    <w:rsid w:val="730A3030"/>
    <w:rsid w:val="74DE5B20"/>
    <w:rsid w:val="7E3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0"/>
    <w:pPr>
      <w:spacing w:line="336" w:lineRule="auto"/>
      <w:jc w:val="left"/>
    </w:pPr>
    <w:rPr>
      <w:rFonts w:ascii="Arial" w:hAnsi="Arial" w:eastAsia="仿宋_GB2312" w:cs="Times New Roman"/>
      <w:kern w:val="0"/>
      <w:sz w:val="32"/>
      <w:szCs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标题 字符"/>
    <w:basedOn w:val="7"/>
    <w:link w:val="2"/>
    <w:qFormat/>
    <w:uiPriority w:val="0"/>
    <w:rPr>
      <w:rFonts w:ascii="Arial" w:hAnsi="Arial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2020</Words>
  <Characters>2136</Characters>
  <Lines>12</Lines>
  <Paragraphs>3</Paragraphs>
  <TotalTime>1</TotalTime>
  <ScaleCrop>false</ScaleCrop>
  <LinksUpToDate>false</LinksUpToDate>
  <CharactersWithSpaces>2218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2022-08-10T00:51:00Z</dcterms:created>
  <dc:creator>admin</dc:creator>
  <cp:lastModifiedBy>睡猫</cp:lastModifiedBy>
  <dcterms:modified xsi:type="dcterms:W3CDTF">2022-10-08T09:58:38Z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688690BBE3DE43B29465A8B3C535B452</vt:lpwstr>
  </property>
</Properties>
</file>