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default" w:ascii="Times New Roman" w:hAnsi="Times New Roman" w:eastAsia="方正小标宋简体" w:cs="Times New Roman"/>
          <w:sz w:val="44"/>
          <w:szCs w:val="44"/>
          <w:lang w:val="en-US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"/>
        </w:rPr>
        <w:t>现场资格审查有关要求及所需提交材料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一、有关要求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应聘人员按照规定时间、地点和要求提交相关材料进行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现场资格审查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。其中，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类材料提交原件，由招聘单位留存；证书、档案类材料提交原件和复印件，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审核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原件退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还本人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复印件由招聘单位留存；档案类材料无法提交原件的，可提交加盖档案保管部门公章的复印件，由招聘单位留存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default" w:ascii="Times New Roman" w:hAnsi="Times New Roman" w:eastAsia="黑体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需提交的材料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（一）报名表、本人签名的诚信承诺书、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准考证各一份，其中报名表、诚信承诺书可在资格审查公告发布后登录报名系统打印。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（二）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本人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身份证原件和复印件各一份。身份证丢失的可提交临时身份证。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香港和澳门居民中的中国公民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bidi="ar"/>
        </w:rPr>
        <w:t>应聘的，还需提供《港澳居民来往内地通行证》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学历、学位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、专业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原件及复印件各一份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，具体包括：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符合岗位学历、专业要求的学历证书。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招聘岗位要求具体专业、应聘人员学历证书上注明的专业为一级学科（类）的，还需提交学校出具的所学具体专业的说明。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招聘岗位要求具体方向、应聘人员学历证书上未注明的，还需提交能体现具体方向的就业推荐表、毕业论文答辩登记表、成绩单、学校出具的相关情况说明等材料之一。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招聘岗位有学位要求的，还需提交与学历证书相对应的学位证书。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尚未取得学历、学位证书的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普通高校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毕业生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教研厅〔2016〕2号和教研厅函〔2019〕1号规定自2016年12月1日后录取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2024年毕业的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非全日制研究生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学校核发的就业推荐表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学校相关部门出具的学历（专业）学位情况说明（可参照附件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样式出具）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等其他材料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尚未取得学历学位证书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的与国（境）内普通高校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毕业生同期毕业的留学回国人员需提交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成绩单（附有资质的机构出具的翻译件）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及规定时间内可取得学历学位证书和学历学位认证材料的承诺书；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已取得学历学位证书、尚未取得学历学位认证的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与国（境）内普通高校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2024年应届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毕业生同期毕业的留学回国人员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学历学位证书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及成绩单（附有资质的机构出具的翻译件），并作出规定时间内可取得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学历学位认证的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（四）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招聘岗位要求的其它相关资格证书（专业技术职务资格证书、执业资格证书、职业资格证书等）。对有规培合格要求的岗位，需提交规培合格材料或无需进行规培的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  <w:lang w:eastAsia="zh-CN"/>
        </w:rPr>
        <w:t>说明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highlight w:val="none"/>
        </w:rPr>
        <w:t>材料。证书丢失的，可提交具有同等效力的公布文件、登记表等材料。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）应聘有工作经历要求的岗位，还需提交以下工作经历相关材料之一，并以此计算工作时间：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/>
        </w:rPr>
        <w:t>职工养老保险缴费情况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入伍通知书（或入伍批准书）及退伍证；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公务员登记表或招考录用手续之一；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事业单位聘用合同、聘用登记表或招聘录用手续之一</w:t>
      </w:r>
      <w:r>
        <w:rPr>
          <w:rFonts w:hint="default" w:ascii="Times New Roman" w:hAnsi="Times New Roman" w:eastAsia="仿宋_GB2312" w:cs="Times New Roman"/>
          <w:i w:val="0"/>
          <w:caps w:val="0"/>
          <w:color w:val="auto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招聘岗位要求的从事具体岗位（专业）工作情况在上述材料中无法体现的，还须提交用人单位出具的相关情况说明。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无业人员的需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提交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处于无业状态的个人书面承诺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可参照附件4样式出具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。在职人员（含已签订就业协议人员）应聘的，还需提交有用人权限部门或单位（就业协议单位）出具的同意应聘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可参照附件5样式出具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劳务派遣人员应聘的，提交的同意应聘或解聘材料需同时加盖派遣单位和工作单位公章。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公办中小学（幼儿园）在编教师应聘的，还需同时提交县以上教育行政主管部门出具的同意应聘或解聘材料。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其中，报名时属在职人员、后解除劳动关系的，应提交解除劳动合同书、解除就业协议书等材料之一或档案代理部门出具的未就业说明（时间应在报名时间之后）。报名时无工作单位的不需要提交。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</w:pP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（七）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岗位条件要求的其他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"/>
        </w:rPr>
        <w:t>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704" w:firstLineChars="22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8C9B81"/>
    <w:multiLevelType w:val="multilevel"/>
    <w:tmpl w:val="D28C9B81"/>
    <w:lvl w:ilvl="0" w:tentative="0">
      <w:start w:val="2"/>
      <w:numFmt w:val="chineseCounting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566EB532"/>
    <w:multiLevelType w:val="singleLevel"/>
    <w:tmpl w:val="566EB53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YjRhNDZlNDk2YmE0NTQ1M2VhNDk4NTI2NDEwNzMifQ=="/>
  </w:docVars>
  <w:rsids>
    <w:rsidRoot w:val="00000000"/>
    <w:rsid w:val="07F65097"/>
    <w:rsid w:val="0E446A27"/>
    <w:rsid w:val="20050E7A"/>
    <w:rsid w:val="2EC3608D"/>
    <w:rsid w:val="44664D2B"/>
    <w:rsid w:val="64D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spacing w:after="120"/>
    </w:pPr>
  </w:style>
  <w:style w:type="paragraph" w:styleId="3">
    <w:name w:val="annotation text"/>
    <w:basedOn w:val="1"/>
    <w:autoRedefine/>
    <w:qFormat/>
    <w:uiPriority w:val="0"/>
    <w:pPr>
      <w:jc w:val="left"/>
    </w:pPr>
  </w:style>
  <w:style w:type="paragraph" w:styleId="4">
    <w:name w:val="Normal (Web)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2024-04-16T02:46:00Z</dcterms:created>
  <dc:creator>tf</dc:creator>
  <cp:lastModifiedBy>李</cp:lastModifiedBy>
  <dcterms:modified xsi:type="dcterms:W3CDTF">2024-04-26T01:33:12Z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0ED5124785C248CA87597297FE0F7509_12</vt:lpwstr>
  </property>
</Properties>
</file>